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2C52" w:rsidRPr="00470468" w:rsidRDefault="00112C52" w:rsidP="00112C52">
      <w:pPr>
        <w:pStyle w:val="1"/>
        <w:keepNext/>
        <w:widowControl/>
        <w:numPr>
          <w:ilvl w:val="0"/>
          <w:numId w:val="8"/>
        </w:numPr>
        <w:autoSpaceDE w:val="0"/>
        <w:autoSpaceDN w:val="0"/>
        <w:ind w:right="-58"/>
        <w:rPr>
          <w:rtl/>
        </w:rPr>
      </w:pPr>
      <w:r w:rsidRPr="00470468">
        <w:rPr>
          <w:rFonts w:hint="cs"/>
          <w:rtl/>
        </w:rPr>
        <w:t>נוסח הפרסום</w:t>
      </w:r>
    </w:p>
    <w:p w:rsidR="00112C52" w:rsidRPr="0079195C" w:rsidRDefault="00112C52" w:rsidP="00112C52">
      <w:pPr>
        <w:spacing w:line="360" w:lineRule="auto"/>
        <w:jc w:val="both"/>
        <w:rPr>
          <w:rFonts w:ascii="Book Antiqua" w:hAnsi="Book Antiqua"/>
          <w:sz w:val="28"/>
          <w:szCs w:val="28"/>
          <w:rtl/>
        </w:rPr>
      </w:pPr>
    </w:p>
    <w:p w:rsidR="00112C52" w:rsidRPr="0079195C" w:rsidRDefault="00112C52" w:rsidP="00112C52">
      <w:pPr>
        <w:spacing w:line="360" w:lineRule="auto"/>
        <w:jc w:val="center"/>
        <w:rPr>
          <w:rFonts w:ascii="Book Antiqua" w:hAnsi="Book Antiqua"/>
          <w:sz w:val="28"/>
          <w:szCs w:val="28"/>
          <w:rtl/>
        </w:rPr>
      </w:pPr>
      <w:r w:rsidRPr="0079195C">
        <w:rPr>
          <w:rFonts w:ascii="Book Antiqua" w:hAnsi="Book Antiqua" w:hint="eastAsia"/>
          <w:b/>
          <w:bCs/>
          <w:sz w:val="28"/>
          <w:szCs w:val="28"/>
          <w:rtl/>
        </w:rPr>
        <w:t>משרד</w:t>
      </w:r>
      <w:r w:rsidRPr="0079195C">
        <w:rPr>
          <w:rFonts w:ascii="Book Antiqua" w:hAnsi="Book Antiqua"/>
          <w:b/>
          <w:bCs/>
          <w:sz w:val="28"/>
          <w:szCs w:val="28"/>
          <w:rtl/>
        </w:rPr>
        <w:t xml:space="preserve"> </w:t>
      </w:r>
      <w:r w:rsidRPr="0079195C">
        <w:rPr>
          <w:rFonts w:ascii="Book Antiqua" w:hAnsi="Book Antiqua" w:hint="eastAsia"/>
          <w:b/>
          <w:bCs/>
          <w:sz w:val="28"/>
          <w:szCs w:val="28"/>
          <w:rtl/>
        </w:rPr>
        <w:t>האוצר</w:t>
      </w:r>
    </w:p>
    <w:p w:rsidR="00112C52" w:rsidRPr="0079195C" w:rsidRDefault="00112C52" w:rsidP="00112C52">
      <w:pPr>
        <w:spacing w:line="360" w:lineRule="auto"/>
        <w:jc w:val="both"/>
        <w:rPr>
          <w:b/>
          <w:bCs/>
          <w:sz w:val="28"/>
          <w:szCs w:val="28"/>
          <w:rtl/>
        </w:rPr>
      </w:pPr>
      <w:r w:rsidRPr="0079195C">
        <w:rPr>
          <w:rFonts w:ascii="Book Antiqua" w:hAnsi="Book Antiqua" w:hint="eastAsia"/>
          <w:b/>
          <w:bCs/>
          <w:sz w:val="28"/>
          <w:szCs w:val="28"/>
          <w:rtl/>
        </w:rPr>
        <w:t>מכרז</w:t>
      </w:r>
      <w:r w:rsidRPr="0079195C">
        <w:rPr>
          <w:rFonts w:ascii="Book Antiqua" w:hAnsi="Book Antiqua"/>
          <w:b/>
          <w:bCs/>
          <w:sz w:val="28"/>
          <w:szCs w:val="28"/>
          <w:rtl/>
        </w:rPr>
        <w:t xml:space="preserve"> </w:t>
      </w:r>
      <w:r w:rsidRPr="0079195C">
        <w:rPr>
          <w:rFonts w:ascii="Book Antiqua" w:hAnsi="Book Antiqua" w:hint="eastAsia"/>
          <w:b/>
          <w:bCs/>
          <w:sz w:val="28"/>
          <w:szCs w:val="28"/>
          <w:rtl/>
        </w:rPr>
        <w:t>פומבי</w:t>
      </w:r>
      <w:r w:rsidRPr="0079195C">
        <w:rPr>
          <w:rFonts w:ascii="Book Antiqua" w:hAnsi="Book Antiqua"/>
          <w:b/>
          <w:bCs/>
          <w:sz w:val="28"/>
          <w:szCs w:val="28"/>
          <w:rtl/>
        </w:rPr>
        <w:t xml:space="preserve"> </w:t>
      </w:r>
      <w:proofErr w:type="spellStart"/>
      <w:r w:rsidRPr="0079195C">
        <w:rPr>
          <w:rFonts w:ascii="Book Antiqua" w:hAnsi="Book Antiqua" w:hint="eastAsia"/>
          <w:b/>
          <w:bCs/>
          <w:sz w:val="28"/>
          <w:szCs w:val="28"/>
          <w:rtl/>
        </w:rPr>
        <w:t>בינמשרדי</w:t>
      </w:r>
      <w:proofErr w:type="spellEnd"/>
      <w:r w:rsidRPr="0079195C">
        <w:rPr>
          <w:rFonts w:ascii="Book Antiqua" w:hAnsi="Book Antiqua"/>
          <w:b/>
          <w:bCs/>
          <w:sz w:val="28"/>
          <w:szCs w:val="28"/>
          <w:rtl/>
        </w:rPr>
        <w:t xml:space="preserve"> </w:t>
      </w:r>
      <w:r w:rsidRPr="0079195C">
        <w:rPr>
          <w:rFonts w:ascii="Book Antiqua" w:hAnsi="Book Antiqua" w:hint="eastAsia"/>
          <w:b/>
          <w:bCs/>
          <w:sz w:val="28"/>
          <w:szCs w:val="28"/>
          <w:rtl/>
        </w:rPr>
        <w:t>מס</w:t>
      </w:r>
      <w:r w:rsidRPr="0079195C">
        <w:rPr>
          <w:rFonts w:ascii="Book Antiqua" w:hAnsi="Book Antiqua"/>
          <w:b/>
          <w:bCs/>
          <w:sz w:val="28"/>
          <w:szCs w:val="28"/>
          <w:rtl/>
        </w:rPr>
        <w:t xml:space="preserve">' </w:t>
      </w:r>
      <w:r w:rsidRPr="00D34AE8">
        <w:rPr>
          <w:rFonts w:ascii="Book Antiqua" w:hAnsi="Book Antiqua"/>
          <w:b/>
          <w:bCs/>
          <w:sz w:val="28"/>
          <w:szCs w:val="28"/>
          <w:rtl/>
        </w:rPr>
        <w:t>1/201</w:t>
      </w:r>
      <w:r w:rsidRPr="00D34AE8">
        <w:rPr>
          <w:rFonts w:ascii="Book Antiqua" w:hAnsi="Book Antiqua" w:hint="cs"/>
          <w:b/>
          <w:bCs/>
          <w:sz w:val="28"/>
          <w:szCs w:val="28"/>
          <w:rtl/>
        </w:rPr>
        <w:t>5</w:t>
      </w:r>
      <w:r w:rsidRPr="0079195C">
        <w:rPr>
          <w:rFonts w:ascii="Book Antiqua" w:hAnsi="Book Antiqua"/>
          <w:b/>
          <w:bCs/>
          <w:sz w:val="28"/>
          <w:szCs w:val="28"/>
          <w:rtl/>
        </w:rPr>
        <w:t xml:space="preserve"> </w:t>
      </w:r>
      <w:r w:rsidRPr="0079195C">
        <w:rPr>
          <w:b/>
          <w:bCs/>
          <w:sz w:val="28"/>
          <w:szCs w:val="28"/>
          <w:rtl/>
        </w:rPr>
        <w:t>לאספקת שירותי אחסון ומכירת כלי רכב ומיטלטלין, הובלה/ גרירה ו/או פריצה</w:t>
      </w:r>
      <w:r w:rsidRPr="0079195C">
        <w:rPr>
          <w:rFonts w:ascii="Book Antiqua" w:hAnsi="Book Antiqua"/>
          <w:b/>
          <w:bCs/>
          <w:sz w:val="28"/>
          <w:szCs w:val="28"/>
          <w:rtl/>
        </w:rPr>
        <w:t xml:space="preserve">, </w:t>
      </w:r>
      <w:r w:rsidRPr="0079195C">
        <w:rPr>
          <w:b/>
          <w:bCs/>
          <w:sz w:val="28"/>
          <w:szCs w:val="28"/>
          <w:rtl/>
        </w:rPr>
        <w:t>עבור משרדי רשות המסים בישראל, רשות האכיפה והגביה, המוסד לביטוח הלאומי ומשטרת ישראל</w:t>
      </w:r>
    </w:p>
    <w:p w:rsidR="00112C52" w:rsidRPr="0079195C" w:rsidRDefault="00112C52" w:rsidP="00112C52">
      <w:pPr>
        <w:snapToGrid w:val="0"/>
        <w:spacing w:line="360" w:lineRule="auto"/>
        <w:jc w:val="both"/>
        <w:rPr>
          <w:sz w:val="20"/>
          <w:szCs w:val="20"/>
          <w:rtl/>
        </w:rPr>
      </w:pPr>
      <w:r w:rsidRPr="0079195C">
        <w:rPr>
          <w:b/>
          <w:bCs/>
          <w:sz w:val="28"/>
          <w:szCs w:val="28"/>
          <w:rtl/>
        </w:rPr>
        <w:t> </w:t>
      </w:r>
    </w:p>
    <w:p w:rsidR="00112C52" w:rsidRPr="002407F3" w:rsidRDefault="00112C52" w:rsidP="00112C52">
      <w:pPr>
        <w:pStyle w:val="a7"/>
        <w:numPr>
          <w:ilvl w:val="0"/>
          <w:numId w:val="9"/>
        </w:numPr>
        <w:spacing w:line="360" w:lineRule="auto"/>
        <w:jc w:val="both"/>
        <w:rPr>
          <w:rtl/>
        </w:rPr>
      </w:pPr>
      <w:r w:rsidRPr="002407F3">
        <w:rPr>
          <w:rtl/>
        </w:rPr>
        <w:t xml:space="preserve">משרד האוצר </w:t>
      </w:r>
      <w:r w:rsidRPr="002407F3">
        <w:rPr>
          <w:rFonts w:ascii="Book Antiqua" w:hAnsi="Book Antiqua"/>
          <w:rtl/>
        </w:rPr>
        <w:t>(</w:t>
      </w:r>
      <w:r w:rsidRPr="002407F3">
        <w:rPr>
          <w:rFonts w:ascii="Book Antiqua" w:hAnsi="Book Antiqua" w:hint="eastAsia"/>
          <w:rtl/>
        </w:rPr>
        <w:t>להלן</w:t>
      </w:r>
      <w:r w:rsidRPr="002407F3">
        <w:rPr>
          <w:rFonts w:ascii="Book Antiqua" w:hAnsi="Book Antiqua"/>
          <w:rtl/>
        </w:rPr>
        <w:t>: "</w:t>
      </w:r>
      <w:r w:rsidRPr="002407F3">
        <w:rPr>
          <w:rFonts w:ascii="Book Antiqua" w:hAnsi="Book Antiqua" w:hint="eastAsia"/>
          <w:b/>
          <w:bCs/>
          <w:rtl/>
        </w:rPr>
        <w:t>עורך</w:t>
      </w:r>
      <w:r w:rsidRPr="002407F3">
        <w:rPr>
          <w:rFonts w:ascii="Book Antiqua" w:hAnsi="Book Antiqua"/>
          <w:b/>
          <w:bCs/>
          <w:rtl/>
        </w:rPr>
        <w:t xml:space="preserve"> </w:t>
      </w:r>
      <w:r w:rsidRPr="002407F3">
        <w:rPr>
          <w:rFonts w:ascii="Book Antiqua" w:hAnsi="Book Antiqua" w:hint="eastAsia"/>
          <w:b/>
          <w:bCs/>
          <w:rtl/>
        </w:rPr>
        <w:t>המכרז</w:t>
      </w:r>
      <w:r w:rsidRPr="002407F3">
        <w:rPr>
          <w:rFonts w:ascii="Book Antiqua" w:hAnsi="Book Antiqua"/>
          <w:rtl/>
        </w:rPr>
        <w:t xml:space="preserve">") </w:t>
      </w:r>
      <w:r w:rsidRPr="002407F3">
        <w:rPr>
          <w:rtl/>
        </w:rPr>
        <w:t>מבקש לקבל הצעות לאספקת שירותי אחסון ומכירת כלי רכב ומיטלטלין, הובלה/ גרירה ו/או פריצה  בפריסה אזורית (</w:t>
      </w:r>
      <w:r w:rsidRPr="002407F3">
        <w:rPr>
          <w:rFonts w:hint="cs"/>
          <w:rtl/>
        </w:rPr>
        <w:t>ירושלים רבתי</w:t>
      </w:r>
      <w:r w:rsidRPr="002407F3">
        <w:rPr>
          <w:rtl/>
        </w:rPr>
        <w:t>, מרכז, דרום)</w:t>
      </w:r>
      <w:r w:rsidRPr="002407F3">
        <w:rPr>
          <w:rFonts w:hint="cs"/>
          <w:rtl/>
        </w:rPr>
        <w:t xml:space="preserve"> </w:t>
      </w:r>
      <w:r w:rsidRPr="002407F3">
        <w:rPr>
          <w:rtl/>
        </w:rPr>
        <w:t>(להלן: "</w:t>
      </w:r>
      <w:r w:rsidRPr="002407F3">
        <w:rPr>
          <w:b/>
          <w:bCs/>
          <w:rtl/>
        </w:rPr>
        <w:t>המכרז</w:t>
      </w:r>
      <w:r w:rsidRPr="002407F3">
        <w:rPr>
          <w:rtl/>
        </w:rPr>
        <w:t>"). מציע יוכל להגיש הצעה ביחס לאזור אחד או יותר.</w:t>
      </w:r>
      <w:r w:rsidRPr="002407F3">
        <w:rPr>
          <w:rFonts w:ascii="Book Antiqua" w:hAnsi="Book Antiqua"/>
          <w:rtl/>
        </w:rPr>
        <w:t xml:space="preserve"> </w:t>
      </w:r>
    </w:p>
    <w:p w:rsidR="00112C52" w:rsidRPr="002407F3" w:rsidRDefault="00112C52" w:rsidP="00112C52">
      <w:pPr>
        <w:pStyle w:val="a7"/>
        <w:numPr>
          <w:ilvl w:val="0"/>
          <w:numId w:val="9"/>
        </w:numPr>
        <w:spacing w:before="60" w:line="360" w:lineRule="auto"/>
        <w:jc w:val="both"/>
        <w:rPr>
          <w:rFonts w:ascii="Times New (W1)" w:hAnsi="Times New (W1)"/>
          <w:spacing w:val="4"/>
          <w:rtl/>
        </w:rPr>
      </w:pPr>
      <w:r w:rsidRPr="002407F3">
        <w:rPr>
          <w:rtl/>
        </w:rPr>
        <w:t>נכון ליום הפרסום מבקש עורך המכרז לקבל הצעות לאספקת שירותי אחסון ומכירת כלי רכב ומיטלטלין, הובלה/ גרירה ו/או פריצה עבור משרדי רשות המסים בישראל, רשות האכיפה והגביה, המוסד לביטוח הלאומי ומשטרת ישראל (להלן: "המשרד" או "המזמין") הכול כמפורט להלן. יובהר כי משרד ממשלתי, יחידת סמך או גוף נלווה רשאי להצטרף כמזמין למכרז ולהזמין שירות מן השירותים נשוא המכרז באמצעות המורשים מטעמם ומיוצגים לצורך המכרז על ידי יחידות הגביה הרלוונטיות של משרדי הממשלה השונים</w:t>
      </w:r>
      <w:r w:rsidRPr="002407F3" w:rsidDel="00F276B2">
        <w:rPr>
          <w:rtl/>
        </w:rPr>
        <w:t xml:space="preserve"> </w:t>
      </w:r>
      <w:r w:rsidRPr="002407F3">
        <w:rPr>
          <w:rtl/>
        </w:rPr>
        <w:t>אשר עוסקות בנושא אחסון ומכירת כלי רכב מיטלטלין לרבות הובלה/גרירה ו/או פריצה</w:t>
      </w:r>
      <w:r w:rsidRPr="002407F3">
        <w:rPr>
          <w:rFonts w:ascii="Times New (W1)" w:hAnsi="Times New (W1)"/>
          <w:spacing w:val="4"/>
          <w:rtl/>
        </w:rPr>
        <w:t xml:space="preserve">. </w:t>
      </w:r>
    </w:p>
    <w:p w:rsidR="00112C52" w:rsidRPr="0079195C" w:rsidRDefault="00112C52" w:rsidP="00112C52">
      <w:pPr>
        <w:shd w:val="clear" w:color="auto" w:fill="FFFFFF"/>
        <w:spacing w:line="360" w:lineRule="auto"/>
        <w:ind w:left="720"/>
        <w:jc w:val="both"/>
        <w:rPr>
          <w:rtl/>
        </w:rPr>
      </w:pPr>
      <w:r w:rsidRPr="0079195C">
        <w:rPr>
          <w:rtl/>
        </w:rPr>
        <w:t xml:space="preserve">יובהר כי רשות המסים בישראל עתידה לפרסם מכרז שידון באספקת שירותי שינוע, אחסנה ומכירה של טובין מאתרי כניסה לישראל ו/או מחסנים </w:t>
      </w:r>
      <w:proofErr w:type="spellStart"/>
      <w:r w:rsidRPr="0079195C">
        <w:rPr>
          <w:rtl/>
        </w:rPr>
        <w:t>רשויים</w:t>
      </w:r>
      <w:proofErr w:type="spellEnd"/>
      <w:r w:rsidRPr="0079195C">
        <w:rPr>
          <w:rtl/>
        </w:rPr>
        <w:t>.</w:t>
      </w:r>
    </w:p>
    <w:p w:rsidR="00112C52" w:rsidRPr="002407F3" w:rsidRDefault="00112C52" w:rsidP="00112C52">
      <w:pPr>
        <w:pStyle w:val="a7"/>
        <w:numPr>
          <w:ilvl w:val="0"/>
          <w:numId w:val="9"/>
        </w:numPr>
        <w:spacing w:before="60" w:line="360" w:lineRule="auto"/>
        <w:jc w:val="both"/>
        <w:rPr>
          <w:b/>
          <w:bCs/>
          <w:rtl/>
        </w:rPr>
      </w:pPr>
      <w:r w:rsidRPr="002407F3">
        <w:rPr>
          <w:rFonts w:ascii="Times New (W1)" w:hAnsi="Times New (W1)"/>
          <w:spacing w:val="4"/>
          <w:rtl/>
        </w:rPr>
        <w:t>משך ההתקשרות הוא החל מ</w:t>
      </w:r>
      <w:r w:rsidRPr="002407F3">
        <w:rPr>
          <w:rtl/>
        </w:rPr>
        <w:t xml:space="preserve">תקופת ההיערכות בתוספת </w:t>
      </w:r>
      <w:r w:rsidRPr="002407F3">
        <w:rPr>
          <w:rFonts w:ascii="Times New (W1)" w:hAnsi="Times New (W1)"/>
          <w:spacing w:val="4"/>
          <w:rtl/>
        </w:rPr>
        <w:t xml:space="preserve">חמש שנים עם אופציה של עורך המכרז להאריך את תקופת ההתקשרות לתקופה של עד חמש שנים נוספות, עד שנה אחת בכל פעם. </w:t>
      </w:r>
    </w:p>
    <w:p w:rsidR="00112C52" w:rsidRDefault="00112C52" w:rsidP="00112C52">
      <w:pPr>
        <w:pStyle w:val="a7"/>
        <w:numPr>
          <w:ilvl w:val="0"/>
          <w:numId w:val="9"/>
        </w:numPr>
        <w:spacing w:before="60" w:line="360" w:lineRule="auto"/>
        <w:jc w:val="both"/>
        <w:rPr>
          <w:rFonts w:ascii="Times New (W1)" w:hAnsi="Times New (W1)"/>
          <w:spacing w:val="4"/>
        </w:rPr>
      </w:pPr>
      <w:r w:rsidRPr="0001201E">
        <w:rPr>
          <w:rFonts w:ascii="Times New (W1)" w:hAnsi="Times New (W1)"/>
          <w:spacing w:val="4"/>
          <w:rtl/>
        </w:rPr>
        <w:t>על המציע לצרף להצעתו את המסמכים הבאים כתנאי להשתתפותו במכרז:</w:t>
      </w:r>
    </w:p>
    <w:p w:rsidR="00112C52" w:rsidRPr="0001201E" w:rsidRDefault="00112C52" w:rsidP="00112C52">
      <w:pPr>
        <w:pStyle w:val="a7"/>
        <w:numPr>
          <w:ilvl w:val="1"/>
          <w:numId w:val="9"/>
        </w:numPr>
        <w:spacing w:before="60" w:line="360" w:lineRule="auto"/>
        <w:jc w:val="both"/>
        <w:rPr>
          <w:rFonts w:ascii="Times New (W1)" w:hAnsi="Times New (W1)"/>
          <w:spacing w:val="4"/>
          <w:rtl/>
        </w:rPr>
      </w:pPr>
      <w:r w:rsidRPr="0001201E">
        <w:rPr>
          <w:rtl/>
        </w:rPr>
        <w:t xml:space="preserve">מלוא תצהירים לפי חוק עסקאות גופים ציבוריים, </w:t>
      </w:r>
      <w:proofErr w:type="spellStart"/>
      <w:r w:rsidRPr="0001201E">
        <w:rPr>
          <w:rtl/>
        </w:rPr>
        <w:t>התשל"ו</w:t>
      </w:r>
      <w:proofErr w:type="spellEnd"/>
      <w:r w:rsidRPr="0001201E">
        <w:rPr>
          <w:rtl/>
        </w:rPr>
        <w:t xml:space="preserve"> - 1976. </w:t>
      </w:r>
    </w:p>
    <w:p w:rsidR="00112C52" w:rsidRPr="0001201E" w:rsidRDefault="00112C52" w:rsidP="00112C52">
      <w:pPr>
        <w:pStyle w:val="a7"/>
        <w:numPr>
          <w:ilvl w:val="1"/>
          <w:numId w:val="9"/>
        </w:numPr>
        <w:spacing w:before="60" w:line="360" w:lineRule="auto"/>
        <w:jc w:val="both"/>
      </w:pPr>
      <w:r w:rsidRPr="0001201E">
        <w:rPr>
          <w:rFonts w:ascii="Times New (W1)" w:hAnsi="Times New (W1)"/>
          <w:spacing w:val="4"/>
          <w:rtl/>
        </w:rPr>
        <w:t>אישור עדכני על רישום במרשם המתנהל עפ"י דין לגבי תאגידים מסוגו של המציע ואישור עו"ד.</w:t>
      </w:r>
    </w:p>
    <w:p w:rsidR="00112C52" w:rsidRPr="0001201E" w:rsidRDefault="00112C52" w:rsidP="00112C52">
      <w:pPr>
        <w:pStyle w:val="a7"/>
        <w:numPr>
          <w:ilvl w:val="1"/>
          <w:numId w:val="9"/>
        </w:numPr>
        <w:spacing w:before="60" w:line="360" w:lineRule="auto"/>
        <w:jc w:val="both"/>
      </w:pPr>
      <w:r w:rsidRPr="0001201E">
        <w:rPr>
          <w:rFonts w:ascii="Times New (W1)" w:hAnsi="Times New (W1)"/>
          <w:spacing w:val="4"/>
          <w:rtl/>
        </w:rPr>
        <w:t xml:space="preserve">ערבות לטובת משרד האוצר אגף החשב הכללי - בנוסח המצורף למכרז על סך של  50,000₪. הערבות תהיה בתוקף עד ליום </w:t>
      </w:r>
      <w:r w:rsidRPr="0001201E">
        <w:rPr>
          <w:rFonts w:hint="cs"/>
          <w:rtl/>
        </w:rPr>
        <w:t>1</w:t>
      </w:r>
      <w:r w:rsidRPr="0001201E">
        <w:rPr>
          <w:rtl/>
        </w:rPr>
        <w:t>/</w:t>
      </w:r>
      <w:r>
        <w:rPr>
          <w:rFonts w:hint="cs"/>
          <w:rtl/>
        </w:rPr>
        <w:t>7</w:t>
      </w:r>
      <w:r w:rsidRPr="0001201E">
        <w:rPr>
          <w:rtl/>
        </w:rPr>
        <w:t>/201</w:t>
      </w:r>
      <w:r w:rsidRPr="0001201E">
        <w:rPr>
          <w:rFonts w:hint="cs"/>
          <w:rtl/>
        </w:rPr>
        <w:t>6</w:t>
      </w:r>
      <w:r w:rsidRPr="0001201E">
        <w:rPr>
          <w:rFonts w:ascii="Times New (W1)" w:hAnsi="Times New (W1)"/>
          <w:spacing w:val="4"/>
          <w:rtl/>
        </w:rPr>
        <w:t xml:space="preserve">. </w:t>
      </w:r>
    </w:p>
    <w:p w:rsidR="00112C52" w:rsidRPr="0001201E" w:rsidRDefault="00112C52" w:rsidP="00112C52">
      <w:pPr>
        <w:pStyle w:val="a7"/>
        <w:numPr>
          <w:ilvl w:val="1"/>
          <w:numId w:val="9"/>
        </w:numPr>
        <w:spacing w:before="60" w:line="360" w:lineRule="auto"/>
        <w:jc w:val="both"/>
      </w:pPr>
      <w:r w:rsidRPr="0001201E">
        <w:rPr>
          <w:rtl/>
        </w:rPr>
        <w:t>אישור על היות המציע הבעלים או החוכר לדורות או השוכר או בעל אופציה להשכרה של מחסן כלי רכב או הבעלים או החוכר לדורות או השוכר או בעל אופציה כאמור על קרקע עליה ניתן לבנות מחסן כלי רכב כנדרש במכרז זה והממוקם באזור מתן השירות המוצע, לתקופה אשר לא תפחת מתאריך 1.</w:t>
      </w:r>
      <w:r>
        <w:rPr>
          <w:rFonts w:hint="cs"/>
          <w:rtl/>
        </w:rPr>
        <w:t>1</w:t>
      </w:r>
      <w:r w:rsidRPr="0001201E">
        <w:rPr>
          <w:rtl/>
        </w:rPr>
        <w:t>.201</w:t>
      </w:r>
      <w:r>
        <w:rPr>
          <w:rFonts w:hint="cs"/>
          <w:rtl/>
        </w:rPr>
        <w:t>6</w:t>
      </w:r>
      <w:r w:rsidRPr="0001201E">
        <w:rPr>
          <w:rtl/>
        </w:rPr>
        <w:t xml:space="preserve">  ועד לתאריך </w:t>
      </w:r>
      <w:r w:rsidRPr="0001201E">
        <w:rPr>
          <w:rFonts w:hint="cs"/>
          <w:rtl/>
        </w:rPr>
        <w:t xml:space="preserve"> </w:t>
      </w:r>
      <w:r>
        <w:rPr>
          <w:rFonts w:hint="cs"/>
          <w:rtl/>
        </w:rPr>
        <w:t>1</w:t>
      </w:r>
      <w:r w:rsidRPr="0001201E">
        <w:rPr>
          <w:rtl/>
        </w:rPr>
        <w:t>.</w:t>
      </w:r>
      <w:r w:rsidRPr="0001201E">
        <w:rPr>
          <w:rFonts w:hint="cs"/>
          <w:rtl/>
        </w:rPr>
        <w:t>1</w:t>
      </w:r>
      <w:r w:rsidRPr="0001201E">
        <w:rPr>
          <w:rtl/>
        </w:rPr>
        <w:t>.202</w:t>
      </w:r>
      <w:r>
        <w:rPr>
          <w:rFonts w:hint="cs"/>
          <w:rtl/>
        </w:rPr>
        <w:t>6</w:t>
      </w:r>
      <w:r w:rsidRPr="0001201E">
        <w:rPr>
          <w:rtl/>
        </w:rPr>
        <w:t xml:space="preserve">. </w:t>
      </w:r>
      <w:r w:rsidRPr="0001201E">
        <w:rPr>
          <w:rFonts w:hint="cs"/>
          <w:rtl/>
        </w:rPr>
        <w:t xml:space="preserve"> </w:t>
      </w:r>
    </w:p>
    <w:p w:rsidR="00112C52" w:rsidRPr="0001201E" w:rsidRDefault="00112C52" w:rsidP="00112C52">
      <w:pPr>
        <w:pStyle w:val="a7"/>
        <w:numPr>
          <w:ilvl w:val="1"/>
          <w:numId w:val="9"/>
        </w:numPr>
        <w:spacing w:before="60" w:line="360" w:lineRule="auto"/>
        <w:jc w:val="both"/>
        <w:rPr>
          <w:rtl/>
        </w:rPr>
      </w:pPr>
      <w:r w:rsidRPr="0001201E">
        <w:rPr>
          <w:rtl/>
        </w:rPr>
        <w:t xml:space="preserve">אישור על היות המציע או הקבלן המשנה מטעמו, הבעלים או החוכר לדורות או השוכר או בעל אופציה להשכרה של מחסן (מיטלטלין) או הבעלים או החוכר לדורות או השוכר או בעל אופציה כאמור על קרקע עליה ניתן לבנות מחסן (מיטלטלין) כנדרש במכרז זה </w:t>
      </w:r>
      <w:r w:rsidRPr="0001201E">
        <w:rPr>
          <w:rtl/>
        </w:rPr>
        <w:lastRenderedPageBreak/>
        <w:t>והממוקם באזור מתן השירות המוצע, לתקופה אשר לא תפחת מתאריך 1.</w:t>
      </w:r>
      <w:r w:rsidRPr="0001201E">
        <w:rPr>
          <w:rFonts w:hint="cs"/>
          <w:rtl/>
        </w:rPr>
        <w:t>1</w:t>
      </w:r>
      <w:r w:rsidRPr="0001201E">
        <w:rPr>
          <w:rtl/>
        </w:rPr>
        <w:t>.201</w:t>
      </w:r>
      <w:r>
        <w:rPr>
          <w:rFonts w:hint="cs"/>
          <w:rtl/>
        </w:rPr>
        <w:t>6</w:t>
      </w:r>
      <w:r w:rsidRPr="0001201E">
        <w:rPr>
          <w:rtl/>
        </w:rPr>
        <w:t xml:space="preserve">  ועד לתאריך </w:t>
      </w:r>
      <w:r>
        <w:rPr>
          <w:rFonts w:hint="cs"/>
          <w:rtl/>
        </w:rPr>
        <w:t>1</w:t>
      </w:r>
      <w:r w:rsidRPr="0001201E">
        <w:rPr>
          <w:rtl/>
        </w:rPr>
        <w:t>.</w:t>
      </w:r>
      <w:r w:rsidRPr="0001201E">
        <w:rPr>
          <w:rFonts w:hint="cs"/>
          <w:rtl/>
        </w:rPr>
        <w:t>1</w:t>
      </w:r>
      <w:r w:rsidRPr="0001201E">
        <w:rPr>
          <w:rtl/>
        </w:rPr>
        <w:t>.202</w:t>
      </w:r>
      <w:r>
        <w:rPr>
          <w:rFonts w:hint="cs"/>
          <w:rtl/>
        </w:rPr>
        <w:t>6</w:t>
      </w:r>
      <w:r w:rsidRPr="0001201E">
        <w:rPr>
          <w:rtl/>
        </w:rPr>
        <w:t xml:space="preserve">. </w:t>
      </w:r>
    </w:p>
    <w:p w:rsidR="00112C52" w:rsidRPr="0001201E" w:rsidRDefault="00112C52" w:rsidP="00112C52">
      <w:pPr>
        <w:pStyle w:val="a7"/>
        <w:numPr>
          <w:ilvl w:val="0"/>
          <w:numId w:val="9"/>
        </w:numPr>
        <w:tabs>
          <w:tab w:val="left" w:pos="804"/>
        </w:tabs>
        <w:spacing w:before="60" w:line="360" w:lineRule="auto"/>
        <w:jc w:val="both"/>
        <w:rPr>
          <w:rFonts w:ascii="Book Antiqua" w:hAnsi="Book Antiqua"/>
        </w:rPr>
      </w:pPr>
      <w:r w:rsidRPr="0001201E">
        <w:rPr>
          <w:rFonts w:ascii="Book Antiqua" w:hAnsi="Book Antiqua" w:hint="eastAsia"/>
          <w:rtl/>
        </w:rPr>
        <w:t>תנאי</w:t>
      </w:r>
      <w:r w:rsidRPr="0001201E">
        <w:rPr>
          <w:rFonts w:ascii="Book Antiqua" w:hAnsi="Book Antiqua"/>
          <w:rtl/>
        </w:rPr>
        <w:t xml:space="preserve"> </w:t>
      </w:r>
      <w:r w:rsidRPr="0001201E">
        <w:rPr>
          <w:rFonts w:ascii="Book Antiqua" w:hAnsi="Book Antiqua" w:hint="eastAsia"/>
          <w:rtl/>
        </w:rPr>
        <w:t>סף</w:t>
      </w:r>
      <w:r w:rsidRPr="0001201E">
        <w:rPr>
          <w:rFonts w:ascii="Book Antiqua" w:hAnsi="Book Antiqua"/>
          <w:rtl/>
        </w:rPr>
        <w:t xml:space="preserve"> </w:t>
      </w:r>
      <w:r w:rsidRPr="0001201E">
        <w:rPr>
          <w:rFonts w:ascii="Book Antiqua" w:hAnsi="Book Antiqua" w:hint="eastAsia"/>
          <w:rtl/>
        </w:rPr>
        <w:t>להשתתפות</w:t>
      </w:r>
      <w:r w:rsidRPr="0001201E">
        <w:rPr>
          <w:rFonts w:ascii="Book Antiqua" w:hAnsi="Book Antiqua"/>
          <w:rtl/>
        </w:rPr>
        <w:t xml:space="preserve"> </w:t>
      </w:r>
      <w:r w:rsidRPr="0001201E">
        <w:rPr>
          <w:rFonts w:ascii="Book Antiqua" w:hAnsi="Book Antiqua" w:hint="eastAsia"/>
          <w:rtl/>
        </w:rPr>
        <w:t>במכרז</w:t>
      </w:r>
      <w:r w:rsidRPr="0001201E">
        <w:rPr>
          <w:rFonts w:ascii="Book Antiqua" w:hAnsi="Book Antiqua"/>
          <w:rtl/>
        </w:rPr>
        <w:t>:</w:t>
      </w:r>
    </w:p>
    <w:p w:rsidR="00112C52" w:rsidRPr="0001201E" w:rsidRDefault="00112C52" w:rsidP="00112C52">
      <w:pPr>
        <w:pStyle w:val="a7"/>
        <w:numPr>
          <w:ilvl w:val="1"/>
          <w:numId w:val="9"/>
        </w:numPr>
        <w:tabs>
          <w:tab w:val="left" w:pos="804"/>
        </w:tabs>
        <w:spacing w:before="60" w:line="360" w:lineRule="auto"/>
        <w:jc w:val="both"/>
        <w:rPr>
          <w:rFonts w:ascii="Book Antiqua" w:hAnsi="Book Antiqua"/>
        </w:rPr>
      </w:pPr>
      <w:r w:rsidRPr="0001201E">
        <w:rPr>
          <w:rFonts w:ascii="Book Antiqua" w:hAnsi="Book Antiqua" w:hint="eastAsia"/>
          <w:rtl/>
        </w:rPr>
        <w:t>ה</w:t>
      </w:r>
      <w:r w:rsidRPr="0001201E">
        <w:rPr>
          <w:rtl/>
        </w:rPr>
        <w:t>מציע בעל ניסיון במתן שרותי אחסנה ניהול ותפעול מחסן  כלי רכב של לפחות 150 מקומות אחסון בשנים, 2013</w:t>
      </w:r>
      <w:r w:rsidRPr="0001201E">
        <w:rPr>
          <w:rFonts w:hint="cs"/>
          <w:rtl/>
        </w:rPr>
        <w:t>, 2014, 2015</w:t>
      </w:r>
      <w:r w:rsidRPr="0001201E">
        <w:rPr>
          <w:rtl/>
        </w:rPr>
        <w:t xml:space="preserve"> עד למועד הגשת ההצעה.</w:t>
      </w:r>
    </w:p>
    <w:p w:rsidR="00112C52" w:rsidRPr="0001201E" w:rsidRDefault="00112C52" w:rsidP="00112C52">
      <w:pPr>
        <w:pStyle w:val="a7"/>
        <w:numPr>
          <w:ilvl w:val="1"/>
          <w:numId w:val="9"/>
        </w:numPr>
        <w:tabs>
          <w:tab w:val="left" w:pos="804"/>
        </w:tabs>
        <w:spacing w:before="60" w:line="360" w:lineRule="auto"/>
        <w:jc w:val="both"/>
        <w:rPr>
          <w:rFonts w:ascii="Book Antiqua" w:hAnsi="Book Antiqua"/>
        </w:rPr>
      </w:pPr>
      <w:r w:rsidRPr="0001201E">
        <w:rPr>
          <w:rFonts w:ascii="Book Antiqua" w:hAnsi="Book Antiqua" w:hint="eastAsia"/>
          <w:rtl/>
        </w:rPr>
        <w:t>ה</w:t>
      </w:r>
      <w:r w:rsidRPr="0001201E">
        <w:rPr>
          <w:rtl/>
        </w:rPr>
        <w:t>מציע או קבלן משנה מטעמו בעל ניסיון במתן שרותי אחסנה, ניהול ותפעול מחסן  בשטח שלא יפחת מ-250 מ"ר אחסנה בשנים, 2013</w:t>
      </w:r>
      <w:r w:rsidRPr="0001201E">
        <w:rPr>
          <w:rFonts w:hint="cs"/>
          <w:rtl/>
        </w:rPr>
        <w:t>, 2014, 2015</w:t>
      </w:r>
      <w:r w:rsidRPr="0001201E">
        <w:rPr>
          <w:rtl/>
        </w:rPr>
        <w:t xml:space="preserve"> עד למועד הגשת ההצעה.</w:t>
      </w:r>
    </w:p>
    <w:p w:rsidR="00112C52" w:rsidRPr="0001201E" w:rsidRDefault="00112C52" w:rsidP="00112C52">
      <w:pPr>
        <w:pStyle w:val="a7"/>
        <w:numPr>
          <w:ilvl w:val="1"/>
          <w:numId w:val="9"/>
        </w:numPr>
        <w:tabs>
          <w:tab w:val="left" w:pos="804"/>
        </w:tabs>
        <w:spacing w:before="60" w:line="360" w:lineRule="auto"/>
        <w:jc w:val="both"/>
        <w:rPr>
          <w:rFonts w:ascii="Book Antiqua" w:hAnsi="Book Antiqua"/>
          <w:rtl/>
        </w:rPr>
      </w:pPr>
      <w:r w:rsidRPr="0001201E">
        <w:rPr>
          <w:rtl/>
        </w:rPr>
        <w:t>המציע או קבלן/</w:t>
      </w:r>
      <w:r w:rsidRPr="0001201E">
        <w:rPr>
          <w:rFonts w:hint="cs"/>
          <w:rtl/>
        </w:rPr>
        <w:t>קבל</w:t>
      </w:r>
      <w:r w:rsidRPr="0001201E">
        <w:rPr>
          <w:rtl/>
        </w:rPr>
        <w:t>ני משנה מטעמו בעל ניסיון במתן שירותי גרירת כלי רכב ו/או הובלת מיטלטלין ו/או פריצה בשנים, 2013</w:t>
      </w:r>
      <w:r w:rsidRPr="0001201E">
        <w:rPr>
          <w:rFonts w:hint="cs"/>
          <w:rtl/>
        </w:rPr>
        <w:t>, 2014, 2015</w:t>
      </w:r>
      <w:r w:rsidRPr="0001201E">
        <w:rPr>
          <w:rtl/>
        </w:rPr>
        <w:t xml:space="preserve"> עד למועד הגשת ההצעות </w:t>
      </w:r>
    </w:p>
    <w:p w:rsidR="00112C52" w:rsidRPr="0001201E" w:rsidRDefault="00112C52" w:rsidP="00112C52">
      <w:pPr>
        <w:pStyle w:val="a7"/>
        <w:numPr>
          <w:ilvl w:val="0"/>
          <w:numId w:val="9"/>
        </w:numPr>
        <w:tabs>
          <w:tab w:val="left" w:pos="566"/>
          <w:tab w:val="left" w:pos="926"/>
        </w:tabs>
        <w:spacing w:after="60" w:line="360" w:lineRule="auto"/>
        <w:jc w:val="both"/>
        <w:rPr>
          <w:rFonts w:ascii="Times New (W1)" w:hAnsi="Times New (W1)"/>
          <w:spacing w:val="4"/>
          <w:rtl/>
        </w:rPr>
      </w:pPr>
      <w:r w:rsidRPr="0001201E">
        <w:rPr>
          <w:rFonts w:ascii="Times New (W1)" w:hAnsi="Times New (W1)"/>
          <w:spacing w:val="4"/>
          <w:rtl/>
        </w:rPr>
        <w:t>על המציע ו/או על קבלן/</w:t>
      </w:r>
      <w:r w:rsidRPr="0001201E">
        <w:rPr>
          <w:rFonts w:ascii="Times New (W1)" w:hAnsi="Times New (W1)" w:hint="cs"/>
          <w:spacing w:val="4"/>
          <w:rtl/>
        </w:rPr>
        <w:t>קבל</w:t>
      </w:r>
      <w:r w:rsidRPr="0001201E">
        <w:rPr>
          <w:rFonts w:ascii="Times New (W1)" w:hAnsi="Times New (W1)"/>
          <w:spacing w:val="4"/>
          <w:rtl/>
        </w:rPr>
        <w:t>ני משנה מטעמו לעמוד בכל תנאי הסף הנוספים ובמלוא הדרישות כמפורט במכרז.</w:t>
      </w:r>
    </w:p>
    <w:p w:rsidR="00112C52" w:rsidRPr="0001201E" w:rsidRDefault="00112C52" w:rsidP="00112C52">
      <w:pPr>
        <w:pStyle w:val="a7"/>
        <w:numPr>
          <w:ilvl w:val="0"/>
          <w:numId w:val="9"/>
        </w:numPr>
        <w:tabs>
          <w:tab w:val="left" w:pos="566"/>
          <w:tab w:val="left" w:pos="926"/>
        </w:tabs>
        <w:spacing w:after="60" w:line="360" w:lineRule="auto"/>
        <w:jc w:val="both"/>
        <w:rPr>
          <w:rFonts w:ascii="Times New (W1)" w:hAnsi="Times New (W1)"/>
          <w:spacing w:val="4"/>
          <w:rtl/>
        </w:rPr>
      </w:pPr>
      <w:r w:rsidRPr="0001201E">
        <w:rPr>
          <w:rFonts w:ascii="Times New (W1)" w:hAnsi="Times New (W1)"/>
          <w:spacing w:val="4"/>
          <w:u w:val="single"/>
          <w:rtl/>
        </w:rPr>
        <w:t>כתנאי לתחילת מתן השירותים</w:t>
      </w:r>
      <w:r w:rsidRPr="0001201E">
        <w:rPr>
          <w:rFonts w:ascii="Times New (W1)" w:hAnsi="Times New (W1)"/>
          <w:spacing w:val="4"/>
          <w:rtl/>
        </w:rPr>
        <w:t xml:space="preserve"> על ידי הזוכה במכרז, יתחייב </w:t>
      </w:r>
      <w:r w:rsidRPr="0001201E">
        <w:rPr>
          <w:rtl/>
        </w:rPr>
        <w:t>הזוכה להתאים, על חשבונו, את מערכת המחשב שברשותו לדרישות העורך המכרז.</w:t>
      </w:r>
    </w:p>
    <w:p w:rsidR="00112C52" w:rsidRPr="0001201E" w:rsidRDefault="00112C52" w:rsidP="00112C52">
      <w:pPr>
        <w:pStyle w:val="a7"/>
        <w:numPr>
          <w:ilvl w:val="0"/>
          <w:numId w:val="9"/>
        </w:numPr>
        <w:spacing w:line="360" w:lineRule="auto"/>
        <w:jc w:val="both"/>
        <w:rPr>
          <w:rFonts w:ascii="Arial" w:hAnsi="Arial"/>
          <w:rtl/>
        </w:rPr>
      </w:pPr>
      <w:r w:rsidRPr="0001201E">
        <w:rPr>
          <w:rtl/>
        </w:rPr>
        <w:t xml:space="preserve">ניתן לעיין </w:t>
      </w:r>
      <w:r w:rsidRPr="0001201E">
        <w:rPr>
          <w:rFonts w:hint="cs"/>
          <w:rtl/>
        </w:rPr>
        <w:t xml:space="preserve">ולהוריד את </w:t>
      </w:r>
      <w:r w:rsidRPr="0001201E">
        <w:rPr>
          <w:rtl/>
        </w:rPr>
        <w:t xml:space="preserve">מסמכי המכרז באתר האינטרנט שכתובתו: </w:t>
      </w:r>
      <w:hyperlink r:id="rId7" w:history="1">
        <w:r w:rsidRPr="0001201E">
          <w:rPr>
            <w:rFonts w:ascii="Arial" w:hAnsi="Arial"/>
            <w:color w:val="0000FF"/>
            <w:u w:val="single"/>
          </w:rPr>
          <w:t>www.mr.gov.il</w:t>
        </w:r>
      </w:hyperlink>
      <w:r w:rsidRPr="0001201E">
        <w:rPr>
          <w:rFonts w:ascii="Arial" w:hAnsi="Arial"/>
        </w:rPr>
        <w:t xml:space="preserve"> </w:t>
      </w:r>
      <w:r w:rsidRPr="0001201E">
        <w:rPr>
          <w:rFonts w:ascii="Arial" w:hAnsi="Arial"/>
          <w:rtl/>
        </w:rPr>
        <w:t>תחת לשונית מכרזים משרדיים</w:t>
      </w:r>
      <w:r w:rsidRPr="0001201E">
        <w:rPr>
          <w:rFonts w:ascii="Arial" w:hAnsi="Arial" w:hint="cs"/>
          <w:rtl/>
        </w:rPr>
        <w:t>.</w:t>
      </w:r>
    </w:p>
    <w:p w:rsidR="00112C52" w:rsidRPr="0001201E" w:rsidRDefault="00112C52" w:rsidP="00112C52">
      <w:pPr>
        <w:pStyle w:val="a7"/>
        <w:numPr>
          <w:ilvl w:val="0"/>
          <w:numId w:val="9"/>
        </w:numPr>
        <w:spacing w:line="360" w:lineRule="auto"/>
        <w:jc w:val="both"/>
        <w:rPr>
          <w:rtl/>
        </w:rPr>
      </w:pPr>
      <w:r w:rsidRPr="0001201E">
        <w:rPr>
          <w:rtl/>
        </w:rPr>
        <w:t xml:space="preserve">את ההצעות יש </w:t>
      </w:r>
      <w:r>
        <w:rPr>
          <w:rFonts w:hint="cs"/>
          <w:rtl/>
        </w:rPr>
        <w:t>להגיש</w:t>
      </w:r>
      <w:r>
        <w:rPr>
          <w:rtl/>
        </w:rPr>
        <w:t xml:space="preserve"> </w:t>
      </w:r>
      <w:r>
        <w:rPr>
          <w:rFonts w:hint="cs"/>
          <w:rtl/>
        </w:rPr>
        <w:t>ל</w:t>
      </w:r>
      <w:r w:rsidRPr="0001201E">
        <w:rPr>
          <w:rtl/>
        </w:rPr>
        <w:t>משרד</w:t>
      </w:r>
      <w:r w:rsidRPr="0001201E">
        <w:rPr>
          <w:rFonts w:hint="cs"/>
          <w:rtl/>
        </w:rPr>
        <w:t xml:space="preserve"> האוצר</w:t>
      </w:r>
      <w:r w:rsidRPr="0001201E">
        <w:rPr>
          <w:rtl/>
        </w:rPr>
        <w:t>, רח'</w:t>
      </w:r>
      <w:r w:rsidRPr="0001201E">
        <w:rPr>
          <w:rFonts w:hint="cs"/>
          <w:rtl/>
        </w:rPr>
        <w:t xml:space="preserve"> קפלן 1</w:t>
      </w:r>
      <w:r w:rsidRPr="0001201E">
        <w:rPr>
          <w:rtl/>
        </w:rPr>
        <w:t>, ירושלים, קומה</w:t>
      </w:r>
      <w:r w:rsidRPr="0001201E">
        <w:rPr>
          <w:rFonts w:hint="cs"/>
          <w:rtl/>
        </w:rPr>
        <w:t xml:space="preserve"> 3 ארכיב החשב הכללי</w:t>
      </w:r>
      <w:r>
        <w:rPr>
          <w:rFonts w:hint="cs"/>
          <w:rtl/>
        </w:rPr>
        <w:t>,</w:t>
      </w:r>
      <w:r w:rsidRPr="0001201E">
        <w:rPr>
          <w:rFonts w:hint="cs"/>
          <w:rtl/>
        </w:rPr>
        <w:t xml:space="preserve"> </w:t>
      </w:r>
      <w:r w:rsidRPr="0001201E">
        <w:rPr>
          <w:rtl/>
        </w:rPr>
        <w:t>חדר</w:t>
      </w:r>
      <w:r w:rsidRPr="0001201E">
        <w:rPr>
          <w:rFonts w:hint="cs"/>
          <w:rtl/>
        </w:rPr>
        <w:t xml:space="preserve"> מס' 397, </w:t>
      </w:r>
      <w:r w:rsidRPr="0001201E">
        <w:rPr>
          <w:rtl/>
        </w:rPr>
        <w:t xml:space="preserve">לא יאוחר מיום </w:t>
      </w:r>
      <w:r>
        <w:rPr>
          <w:rFonts w:hint="cs"/>
          <w:rtl/>
        </w:rPr>
        <w:t>3</w:t>
      </w:r>
      <w:r w:rsidRPr="0001201E">
        <w:rPr>
          <w:rtl/>
        </w:rPr>
        <w:t>.</w:t>
      </w:r>
      <w:r>
        <w:rPr>
          <w:rFonts w:hint="cs"/>
          <w:rtl/>
        </w:rPr>
        <w:t>1</w:t>
      </w:r>
      <w:r w:rsidRPr="0001201E">
        <w:rPr>
          <w:rtl/>
        </w:rPr>
        <w:t>.201</w:t>
      </w:r>
      <w:r>
        <w:rPr>
          <w:rFonts w:hint="cs"/>
          <w:rtl/>
        </w:rPr>
        <w:t>6</w:t>
      </w:r>
      <w:r w:rsidRPr="0001201E">
        <w:rPr>
          <w:rtl/>
        </w:rPr>
        <w:t xml:space="preserve">  בשעה 12:00.</w:t>
      </w:r>
    </w:p>
    <w:p w:rsidR="00112C52" w:rsidRPr="0001201E" w:rsidRDefault="00112C52" w:rsidP="00112C52">
      <w:pPr>
        <w:spacing w:line="360" w:lineRule="auto"/>
        <w:jc w:val="both"/>
        <w:rPr>
          <w:rtl/>
        </w:rPr>
      </w:pPr>
      <w:r w:rsidRPr="0001201E">
        <w:rPr>
          <w:rtl/>
        </w:rPr>
        <w:t xml:space="preserve">       ההצעה תוגש במעטפה עליה יצוין שם המכרז ומספרו בלבד.</w:t>
      </w:r>
    </w:p>
    <w:p w:rsidR="00112C52" w:rsidRPr="0001201E" w:rsidRDefault="00112C52" w:rsidP="00112C52">
      <w:pPr>
        <w:pStyle w:val="a7"/>
        <w:numPr>
          <w:ilvl w:val="0"/>
          <w:numId w:val="9"/>
        </w:numPr>
        <w:spacing w:line="360" w:lineRule="auto"/>
        <w:jc w:val="both"/>
        <w:rPr>
          <w:rtl/>
        </w:rPr>
      </w:pPr>
      <w:r w:rsidRPr="0001201E">
        <w:rPr>
          <w:rtl/>
        </w:rPr>
        <w:t xml:space="preserve">עורך המכרז רשאי לא לקבל אף אחת מההצעות שיוגשו ו/או לבטל את המכרז. </w:t>
      </w:r>
    </w:p>
    <w:p w:rsidR="00112C52" w:rsidRPr="0001201E" w:rsidRDefault="00112C52" w:rsidP="00112C52">
      <w:pPr>
        <w:pStyle w:val="a7"/>
        <w:numPr>
          <w:ilvl w:val="0"/>
          <w:numId w:val="9"/>
        </w:numPr>
        <w:spacing w:line="360" w:lineRule="auto"/>
        <w:jc w:val="both"/>
        <w:rPr>
          <w:rtl/>
        </w:rPr>
      </w:pPr>
      <w:r w:rsidRPr="0001201E">
        <w:rPr>
          <w:rtl/>
        </w:rPr>
        <w:t>הזוכה במכרז יידרש לחתום על הסכם במתכונת ההסכם המצורף למסמכי המכרז.</w:t>
      </w:r>
    </w:p>
    <w:p w:rsidR="00112C52" w:rsidRPr="0001201E" w:rsidRDefault="00112C52" w:rsidP="00112C52">
      <w:pPr>
        <w:pStyle w:val="a7"/>
        <w:numPr>
          <w:ilvl w:val="0"/>
          <w:numId w:val="9"/>
        </w:numPr>
        <w:spacing w:line="360" w:lineRule="auto"/>
        <w:jc w:val="both"/>
        <w:rPr>
          <w:rtl/>
        </w:rPr>
      </w:pPr>
      <w:r w:rsidRPr="0001201E">
        <w:rPr>
          <w:rtl/>
        </w:rPr>
        <w:t xml:space="preserve">בסתירה בין הוראות מודעה זו לבין הוראות מסמכי המכרז, מסמכי המכרז יגברו. </w:t>
      </w:r>
    </w:p>
    <w:p w:rsidR="00F975CB" w:rsidRPr="00F975CB" w:rsidRDefault="00F975CB" w:rsidP="00F975CB">
      <w:bookmarkStart w:id="0" w:name="_GoBack"/>
      <w:bookmarkEnd w:id="0"/>
    </w:p>
    <w:sectPr w:rsidR="00F975CB" w:rsidRPr="00F975CB"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4A6F3613"/>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52C63965"/>
    <w:multiLevelType w:val="multilevel"/>
    <w:tmpl w:val="CB2CFB36"/>
    <w:numStyleLink w:va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nsid w:val="5F742CE8"/>
    <w:multiLevelType w:val="multilevel"/>
    <w:tmpl w:val="DA3A8A5C"/>
    <w:lvl w:ilvl="0">
      <w:start w:val="1"/>
      <w:numFmt w:val="decimal"/>
      <w:lvlText w:val="%1."/>
      <w:lvlJc w:val="left"/>
      <w:pPr>
        <w:ind w:left="720" w:hanging="360"/>
      </w:pPr>
      <w:rPr>
        <w:rFonts w:hint="default"/>
      </w:rPr>
    </w:lvl>
    <w:lvl w:ilvl="1">
      <w:start w:val="1"/>
      <w:numFmt w:val="decimal"/>
      <w:isLgl/>
      <w:lvlText w:val="%1.%2"/>
      <w:lvlJc w:val="left"/>
      <w:pPr>
        <w:ind w:left="1077" w:hanging="717"/>
      </w:pPr>
      <w:rPr>
        <w:rFonts w:hint="default"/>
        <w:b w:val="0"/>
        <w:bCs w:val="0"/>
      </w:rPr>
    </w:lvl>
    <w:lvl w:ilvl="2">
      <w:start w:val="1"/>
      <w:numFmt w:val="hebrew1"/>
      <w:isLgl/>
      <w:lvlText w:val="%1.%2.%3"/>
      <w:lvlJc w:val="left"/>
      <w:pPr>
        <w:ind w:left="1080" w:hanging="720"/>
      </w:pPr>
      <w:rPr>
        <w:rFonts w:hint="default"/>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6"/>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6"/>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0C43"/>
    <w:rsid w:val="00014182"/>
    <w:rsid w:val="00047C97"/>
    <w:rsid w:val="000520B7"/>
    <w:rsid w:val="000568CE"/>
    <w:rsid w:val="00066383"/>
    <w:rsid w:val="00093B9D"/>
    <w:rsid w:val="000C04AE"/>
    <w:rsid w:val="000E6098"/>
    <w:rsid w:val="000E632C"/>
    <w:rsid w:val="0010326C"/>
    <w:rsid w:val="00112C52"/>
    <w:rsid w:val="001611C6"/>
    <w:rsid w:val="00162529"/>
    <w:rsid w:val="00164B30"/>
    <w:rsid w:val="0018292D"/>
    <w:rsid w:val="001A7C42"/>
    <w:rsid w:val="001C4F6D"/>
    <w:rsid w:val="001D55DD"/>
    <w:rsid w:val="001E548A"/>
    <w:rsid w:val="00275887"/>
    <w:rsid w:val="002A54A3"/>
    <w:rsid w:val="002A7FEA"/>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0C43"/>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70C43"/>
    <w:pPr>
      <w:bidi/>
      <w:spacing w:before="0" w:after="0" w:line="240" w:lineRule="auto"/>
    </w:pPr>
    <w:rPr>
      <w:rFonts w:ascii="Times New Roman" w:eastAsia="Times New Roman" w:hAnsi="Times New Roman" w:cs="David"/>
      <w:sz w:val="24"/>
      <w:szCs w:val="24"/>
    </w:rPr>
  </w:style>
  <w:style w:type="paragraph" w:styleId="1">
    <w:name w:val="heading 1"/>
    <w:basedOn w:val="a"/>
    <w:next w:val="a"/>
    <w:link w:val="10"/>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70C43"/>
    <w:pPr>
      <w:bidi/>
      <w:spacing w:before="0" w:after="0" w:line="240" w:lineRule="auto"/>
    </w:pPr>
    <w:rPr>
      <w:rFonts w:ascii="Times New Roman" w:eastAsia="Times New Roman" w:hAnsi="Times New Roman" w:cs="David"/>
      <w:sz w:val="24"/>
      <w:szCs w:val="24"/>
    </w:rPr>
  </w:style>
  <w:style w:type="paragraph" w:styleId="1">
    <w:name w:val="heading 1"/>
    <w:basedOn w:val="a"/>
    <w:next w:val="a"/>
    <w:link w:val="10"/>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9B9315-572D-44FB-A1F3-A7352D729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559</Words>
  <Characters>2800</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לידיה ראובני</dc:creator>
  <cp:lastModifiedBy>לידיה ראובני</cp:lastModifiedBy>
  <cp:revision>2</cp:revision>
  <dcterms:created xsi:type="dcterms:W3CDTF">2015-07-20T12:14:00Z</dcterms:created>
  <dcterms:modified xsi:type="dcterms:W3CDTF">2015-08-10T12:50:00Z</dcterms:modified>
</cp:coreProperties>
</file>